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9AA6" w14:textId="134D278F" w:rsidR="00D02C16" w:rsidRPr="006F22BB" w:rsidRDefault="006F22BB">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2021 </w:t>
      </w:r>
      <w:proofErr w:type="spellStart"/>
      <w:r>
        <w:rPr>
          <w:rFonts w:ascii="Times New Roman" w:hAnsi="Times New Roman" w:cs="Times New Roman"/>
          <w:b/>
          <w:bCs/>
          <w:sz w:val="24"/>
          <w:szCs w:val="24"/>
          <w:u w:val="single"/>
        </w:rPr>
        <w:t>o</w:t>
      </w:r>
      <w:r w:rsidR="00C30868" w:rsidRPr="006F22BB">
        <w:rPr>
          <w:rFonts w:ascii="Times New Roman" w:hAnsi="Times New Roman" w:cs="Times New Roman"/>
          <w:b/>
          <w:bCs/>
          <w:sz w:val="24"/>
          <w:szCs w:val="24"/>
          <w:u w:val="single"/>
        </w:rPr>
        <w:t>rganization</w:t>
      </w:r>
      <w:proofErr w:type="spellEnd"/>
      <w:r w:rsidR="00C30868" w:rsidRPr="006F22BB">
        <w:rPr>
          <w:rFonts w:ascii="Times New Roman" w:hAnsi="Times New Roman" w:cs="Times New Roman"/>
          <w:b/>
          <w:bCs/>
          <w:sz w:val="24"/>
          <w:szCs w:val="24"/>
          <w:u w:val="single"/>
        </w:rPr>
        <w:t xml:space="preserve"> team:</w:t>
      </w:r>
    </w:p>
    <w:p w14:paraId="0C838578" w14:textId="77777777" w:rsidR="004C2E0C"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President </w:t>
      </w:r>
    </w:p>
    <w:p w14:paraId="357800A5" w14:textId="4894B8D4" w:rsidR="00C30868" w:rsidRPr="006F22BB" w:rsidRDefault="00C30868">
      <w:pPr>
        <w:rPr>
          <w:rFonts w:ascii="Times New Roman" w:hAnsi="Times New Roman" w:cs="Times New Roman"/>
          <w:sz w:val="24"/>
          <w:szCs w:val="24"/>
          <w:lang w:val="en-GB"/>
        </w:rPr>
      </w:pPr>
      <w:proofErr w:type="spellStart"/>
      <w:r w:rsidRPr="006F22BB">
        <w:rPr>
          <w:rFonts w:ascii="Times New Roman" w:hAnsi="Times New Roman" w:cs="Times New Roman"/>
          <w:sz w:val="24"/>
          <w:szCs w:val="24"/>
          <w:lang w:val="en-GB"/>
        </w:rPr>
        <w:t>Kantaro</w:t>
      </w:r>
      <w:proofErr w:type="spellEnd"/>
      <w:r w:rsidRPr="006F22BB">
        <w:rPr>
          <w:rFonts w:ascii="Times New Roman" w:hAnsi="Times New Roman" w:cs="Times New Roman"/>
          <w:sz w:val="24"/>
          <w:szCs w:val="24"/>
          <w:lang w:val="en-GB"/>
        </w:rPr>
        <w:t xml:space="preserve"> Nishikawa Kyoto University </w:t>
      </w:r>
    </w:p>
    <w:p w14:paraId="23B3ECEB" w14:textId="77777777" w:rsidR="004C2E0C"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Vice president </w:t>
      </w:r>
    </w:p>
    <w:p w14:paraId="1C5FEDE9" w14:textId="603D1DFA"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Shun Koike Chuo University </w:t>
      </w:r>
    </w:p>
    <w:p w14:paraId="162A1E2F" w14:textId="77777777" w:rsidR="00C30868" w:rsidRPr="006F22BB" w:rsidRDefault="00C30868">
      <w:pPr>
        <w:rPr>
          <w:rFonts w:ascii="Times New Roman" w:hAnsi="Times New Roman" w:cs="Times New Roman"/>
          <w:sz w:val="24"/>
          <w:szCs w:val="24"/>
          <w:lang w:val="en-GB"/>
        </w:rPr>
      </w:pPr>
      <w:proofErr w:type="spellStart"/>
      <w:r w:rsidRPr="006F22BB">
        <w:rPr>
          <w:rFonts w:ascii="Times New Roman" w:hAnsi="Times New Roman" w:cs="Times New Roman"/>
          <w:sz w:val="24"/>
          <w:szCs w:val="24"/>
          <w:lang w:val="en-GB"/>
        </w:rPr>
        <w:t>Yudai</w:t>
      </w:r>
      <w:proofErr w:type="spellEnd"/>
      <w:r w:rsidRPr="006F22BB">
        <w:rPr>
          <w:rFonts w:ascii="Times New Roman" w:hAnsi="Times New Roman" w:cs="Times New Roman"/>
          <w:sz w:val="24"/>
          <w:szCs w:val="24"/>
          <w:lang w:val="en-GB"/>
        </w:rPr>
        <w:t xml:space="preserve"> </w:t>
      </w:r>
      <w:proofErr w:type="spellStart"/>
      <w:r w:rsidRPr="006F22BB">
        <w:rPr>
          <w:rFonts w:ascii="Times New Roman" w:hAnsi="Times New Roman" w:cs="Times New Roman"/>
          <w:sz w:val="24"/>
          <w:szCs w:val="24"/>
          <w:lang w:val="en-GB"/>
        </w:rPr>
        <w:t>Satou</w:t>
      </w:r>
      <w:proofErr w:type="spellEnd"/>
      <w:r w:rsidRPr="006F22BB">
        <w:rPr>
          <w:rFonts w:ascii="Times New Roman" w:hAnsi="Times New Roman" w:cs="Times New Roman"/>
          <w:sz w:val="24"/>
          <w:szCs w:val="24"/>
          <w:lang w:val="en-GB"/>
        </w:rPr>
        <w:t xml:space="preserve"> Tokyo University of Foreign Studies </w:t>
      </w:r>
    </w:p>
    <w:p w14:paraId="63BCE229" w14:textId="77777777" w:rsidR="004C2E0C"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P</w:t>
      </w:r>
      <w:r w:rsidRPr="006F22BB">
        <w:rPr>
          <w:rFonts w:ascii="Times New Roman" w:hAnsi="Times New Roman" w:cs="Times New Roman"/>
          <w:sz w:val="24"/>
          <w:szCs w:val="24"/>
          <w:lang w:val="en-GB"/>
        </w:rPr>
        <w:t>u</w:t>
      </w:r>
      <w:r w:rsidRPr="006F22BB">
        <w:rPr>
          <w:rFonts w:ascii="Times New Roman" w:hAnsi="Times New Roman" w:cs="Times New Roman"/>
          <w:sz w:val="24"/>
          <w:szCs w:val="24"/>
          <w:lang w:val="en-GB"/>
        </w:rPr>
        <w:t xml:space="preserve">blic Relations </w:t>
      </w:r>
    </w:p>
    <w:p w14:paraId="438546B1" w14:textId="040C3794"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Misa Murakami </w:t>
      </w:r>
      <w:proofErr w:type="spellStart"/>
      <w:r w:rsidRPr="006F22BB">
        <w:rPr>
          <w:rFonts w:ascii="Times New Roman" w:hAnsi="Times New Roman" w:cs="Times New Roman"/>
          <w:sz w:val="24"/>
          <w:szCs w:val="24"/>
          <w:lang w:val="en-GB"/>
        </w:rPr>
        <w:t>Waseda</w:t>
      </w:r>
      <w:proofErr w:type="spellEnd"/>
      <w:r w:rsidRPr="006F22BB">
        <w:rPr>
          <w:rFonts w:ascii="Times New Roman" w:hAnsi="Times New Roman" w:cs="Times New Roman"/>
          <w:sz w:val="24"/>
          <w:szCs w:val="24"/>
          <w:lang w:val="en-GB"/>
        </w:rPr>
        <w:t xml:space="preserve"> University </w:t>
      </w:r>
    </w:p>
    <w:p w14:paraId="74539CD7" w14:textId="77777777" w:rsidR="00C30868" w:rsidRPr="006F22BB" w:rsidRDefault="00C30868">
      <w:pPr>
        <w:rPr>
          <w:rFonts w:ascii="Times New Roman" w:hAnsi="Times New Roman" w:cs="Times New Roman"/>
          <w:sz w:val="24"/>
          <w:szCs w:val="24"/>
          <w:lang w:val="en-GB"/>
        </w:rPr>
      </w:pPr>
      <w:proofErr w:type="spellStart"/>
      <w:r w:rsidRPr="006F22BB">
        <w:rPr>
          <w:rFonts w:ascii="Times New Roman" w:hAnsi="Times New Roman" w:cs="Times New Roman"/>
          <w:sz w:val="24"/>
          <w:szCs w:val="24"/>
          <w:lang w:val="en-GB"/>
        </w:rPr>
        <w:t>Weronika</w:t>
      </w:r>
      <w:proofErr w:type="spellEnd"/>
      <w:r w:rsidRPr="006F22BB">
        <w:rPr>
          <w:rFonts w:ascii="Times New Roman" w:hAnsi="Times New Roman" w:cs="Times New Roman"/>
          <w:sz w:val="24"/>
          <w:szCs w:val="24"/>
          <w:lang w:val="en-GB"/>
        </w:rPr>
        <w:t xml:space="preserve"> </w:t>
      </w:r>
      <w:proofErr w:type="spellStart"/>
      <w:r w:rsidRPr="006F22BB">
        <w:rPr>
          <w:rFonts w:ascii="Times New Roman" w:hAnsi="Times New Roman" w:cs="Times New Roman"/>
          <w:sz w:val="24"/>
          <w:szCs w:val="24"/>
          <w:lang w:val="en-GB"/>
        </w:rPr>
        <w:t>Zawadzka</w:t>
      </w:r>
      <w:proofErr w:type="spellEnd"/>
      <w:r w:rsidRPr="006F22BB">
        <w:rPr>
          <w:rFonts w:ascii="Times New Roman" w:hAnsi="Times New Roman" w:cs="Times New Roman"/>
          <w:sz w:val="24"/>
          <w:szCs w:val="24"/>
          <w:lang w:val="en-GB"/>
        </w:rPr>
        <w:t xml:space="preserve"> The Catholic University of Lublin </w:t>
      </w:r>
    </w:p>
    <w:p w14:paraId="1958F06D" w14:textId="77777777" w:rsidR="004C2E0C"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Finance </w:t>
      </w:r>
    </w:p>
    <w:p w14:paraId="235FCB31" w14:textId="6FDA00AD" w:rsidR="00C30868" w:rsidRPr="006F22BB" w:rsidRDefault="00C30868">
      <w:pPr>
        <w:rPr>
          <w:rFonts w:ascii="Times New Roman" w:hAnsi="Times New Roman" w:cs="Times New Roman"/>
          <w:sz w:val="24"/>
          <w:szCs w:val="24"/>
          <w:lang w:val="en-GB"/>
        </w:rPr>
      </w:pPr>
      <w:proofErr w:type="spellStart"/>
      <w:r w:rsidRPr="006F22BB">
        <w:rPr>
          <w:rFonts w:ascii="Times New Roman" w:hAnsi="Times New Roman" w:cs="Times New Roman"/>
          <w:sz w:val="24"/>
          <w:szCs w:val="24"/>
          <w:lang w:val="en-GB"/>
        </w:rPr>
        <w:t>Jin</w:t>
      </w:r>
      <w:proofErr w:type="spellEnd"/>
      <w:r w:rsidRPr="006F22BB">
        <w:rPr>
          <w:rFonts w:ascii="Times New Roman" w:hAnsi="Times New Roman" w:cs="Times New Roman"/>
          <w:sz w:val="24"/>
          <w:szCs w:val="24"/>
          <w:lang w:val="en-GB"/>
        </w:rPr>
        <w:t xml:space="preserve"> Tanaka Kyushu University </w:t>
      </w:r>
    </w:p>
    <w:p w14:paraId="617B1BEB" w14:textId="77777777" w:rsidR="00C30868" w:rsidRPr="006F22BB" w:rsidRDefault="00C30868">
      <w:pPr>
        <w:rPr>
          <w:rFonts w:ascii="Times New Roman" w:hAnsi="Times New Roman" w:cs="Times New Roman"/>
          <w:sz w:val="24"/>
          <w:szCs w:val="24"/>
          <w:lang w:val="en-GB"/>
        </w:rPr>
      </w:pPr>
      <w:proofErr w:type="spellStart"/>
      <w:r w:rsidRPr="006F22BB">
        <w:rPr>
          <w:rFonts w:ascii="Times New Roman" w:hAnsi="Times New Roman" w:cs="Times New Roman"/>
          <w:sz w:val="24"/>
          <w:szCs w:val="24"/>
          <w:lang w:val="en-GB"/>
        </w:rPr>
        <w:t>Kazuha</w:t>
      </w:r>
      <w:proofErr w:type="spellEnd"/>
      <w:r w:rsidRPr="006F22BB">
        <w:rPr>
          <w:rFonts w:ascii="Times New Roman" w:hAnsi="Times New Roman" w:cs="Times New Roman"/>
          <w:sz w:val="24"/>
          <w:szCs w:val="24"/>
          <w:lang w:val="en-GB"/>
        </w:rPr>
        <w:t xml:space="preserve"> Yoshikawa Kyoto Sangyo University</w:t>
      </w:r>
    </w:p>
    <w:p w14:paraId="3046622D" w14:textId="77777777"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 Joanna </w:t>
      </w:r>
      <w:proofErr w:type="spellStart"/>
      <w:r w:rsidRPr="006F22BB">
        <w:rPr>
          <w:rFonts w:ascii="Times New Roman" w:hAnsi="Times New Roman" w:cs="Times New Roman"/>
          <w:sz w:val="24"/>
          <w:szCs w:val="24"/>
          <w:lang w:val="en-GB"/>
        </w:rPr>
        <w:t>Dymarska</w:t>
      </w:r>
      <w:proofErr w:type="spellEnd"/>
      <w:r w:rsidRPr="006F22BB">
        <w:rPr>
          <w:rFonts w:ascii="Times New Roman" w:hAnsi="Times New Roman" w:cs="Times New Roman"/>
          <w:sz w:val="24"/>
          <w:szCs w:val="24"/>
          <w:lang w:val="en-GB"/>
        </w:rPr>
        <w:t xml:space="preserve"> Jagiellonian University </w:t>
      </w:r>
    </w:p>
    <w:p w14:paraId="420FB686" w14:textId="77777777" w:rsidR="004C2E0C"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Promotion </w:t>
      </w:r>
    </w:p>
    <w:p w14:paraId="55D507CE" w14:textId="460828BD"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Anna Za</w:t>
      </w:r>
      <w:r w:rsidRPr="006F22BB">
        <w:rPr>
          <w:rFonts w:ascii="Times New Roman" w:hAnsi="Times New Roman" w:cs="Times New Roman"/>
          <w:sz w:val="24"/>
          <w:szCs w:val="24"/>
          <w:lang w:val="en-GB"/>
        </w:rPr>
        <w:t>d</w:t>
      </w:r>
      <w:r w:rsidRPr="006F22BB">
        <w:rPr>
          <w:rFonts w:ascii="Times New Roman" w:hAnsi="Times New Roman" w:cs="Times New Roman"/>
          <w:sz w:val="24"/>
          <w:szCs w:val="24"/>
          <w:lang w:val="en-GB"/>
        </w:rPr>
        <w:t>o</w:t>
      </w:r>
      <w:r w:rsidRPr="006F22BB">
        <w:rPr>
          <w:rFonts w:ascii="Times New Roman" w:hAnsi="Times New Roman" w:cs="Times New Roman"/>
          <w:sz w:val="24"/>
          <w:szCs w:val="24"/>
          <w:lang w:val="en-GB"/>
        </w:rPr>
        <w:t>r</w:t>
      </w:r>
      <w:r w:rsidRPr="006F22BB">
        <w:rPr>
          <w:rFonts w:ascii="Times New Roman" w:hAnsi="Times New Roman" w:cs="Times New Roman"/>
          <w:sz w:val="24"/>
          <w:szCs w:val="24"/>
          <w:lang w:val="en-GB"/>
        </w:rPr>
        <w:t xml:space="preserve">a Jagiellonian University </w:t>
      </w:r>
    </w:p>
    <w:p w14:paraId="5E218ED9" w14:textId="77777777"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Paulina </w:t>
      </w:r>
      <w:proofErr w:type="spellStart"/>
      <w:r w:rsidRPr="006F22BB">
        <w:rPr>
          <w:rFonts w:ascii="Times New Roman" w:hAnsi="Times New Roman" w:cs="Times New Roman"/>
          <w:sz w:val="24"/>
          <w:szCs w:val="24"/>
          <w:lang w:val="en-GB"/>
        </w:rPr>
        <w:t>Sochacka</w:t>
      </w:r>
      <w:proofErr w:type="spellEnd"/>
      <w:r w:rsidRPr="006F22BB">
        <w:rPr>
          <w:rFonts w:ascii="Times New Roman" w:hAnsi="Times New Roman" w:cs="Times New Roman"/>
          <w:sz w:val="24"/>
          <w:szCs w:val="24"/>
          <w:lang w:val="en-GB"/>
        </w:rPr>
        <w:t xml:space="preserve"> Jagiellonian University </w:t>
      </w:r>
    </w:p>
    <w:p w14:paraId="5BC3629B" w14:textId="77777777" w:rsidR="00C30868" w:rsidRPr="006F22BB" w:rsidRDefault="00C30868">
      <w:pPr>
        <w:rPr>
          <w:rFonts w:ascii="Times New Roman" w:hAnsi="Times New Roman" w:cs="Times New Roman"/>
          <w:sz w:val="24"/>
          <w:szCs w:val="24"/>
          <w:lang w:val="en-GB"/>
        </w:rPr>
      </w:pPr>
      <w:r w:rsidRPr="006F22BB">
        <w:rPr>
          <w:rFonts w:ascii="Times New Roman" w:hAnsi="Times New Roman" w:cs="Times New Roman"/>
          <w:sz w:val="24"/>
          <w:szCs w:val="24"/>
          <w:lang w:val="en-GB"/>
        </w:rPr>
        <w:t xml:space="preserve">Human Resources </w:t>
      </w:r>
    </w:p>
    <w:p w14:paraId="3CF8CD31" w14:textId="77777777" w:rsidR="00C30868" w:rsidRPr="006F22BB" w:rsidRDefault="00C30868">
      <w:pPr>
        <w:rPr>
          <w:rFonts w:ascii="Times New Roman" w:hAnsi="Times New Roman" w:cs="Times New Roman"/>
          <w:sz w:val="24"/>
          <w:szCs w:val="24"/>
        </w:rPr>
      </w:pPr>
      <w:r w:rsidRPr="006F22BB">
        <w:rPr>
          <w:rFonts w:ascii="Times New Roman" w:hAnsi="Times New Roman" w:cs="Times New Roman"/>
          <w:sz w:val="24"/>
          <w:szCs w:val="24"/>
        </w:rPr>
        <w:t xml:space="preserve">Ania </w:t>
      </w:r>
      <w:proofErr w:type="spellStart"/>
      <w:r w:rsidRPr="006F22BB">
        <w:rPr>
          <w:rFonts w:ascii="Times New Roman" w:hAnsi="Times New Roman" w:cs="Times New Roman"/>
          <w:sz w:val="24"/>
          <w:szCs w:val="24"/>
        </w:rPr>
        <w:t>Ortoli</w:t>
      </w:r>
      <w:proofErr w:type="spellEnd"/>
      <w:r w:rsidRPr="006F22BB">
        <w:rPr>
          <w:rFonts w:ascii="Times New Roman" w:hAnsi="Times New Roman" w:cs="Times New Roman"/>
          <w:sz w:val="24"/>
          <w:szCs w:val="24"/>
        </w:rPr>
        <w:t xml:space="preserve"> </w:t>
      </w:r>
      <w:proofErr w:type="spellStart"/>
      <w:r w:rsidRPr="006F22BB">
        <w:rPr>
          <w:rFonts w:ascii="Times New Roman" w:hAnsi="Times New Roman" w:cs="Times New Roman"/>
          <w:sz w:val="24"/>
          <w:szCs w:val="24"/>
        </w:rPr>
        <w:t>Jagiellonian</w:t>
      </w:r>
      <w:proofErr w:type="spellEnd"/>
      <w:r w:rsidRPr="006F22BB">
        <w:rPr>
          <w:rFonts w:ascii="Times New Roman" w:hAnsi="Times New Roman" w:cs="Times New Roman"/>
          <w:sz w:val="24"/>
          <w:szCs w:val="24"/>
        </w:rPr>
        <w:t xml:space="preserve"> University </w:t>
      </w:r>
    </w:p>
    <w:p w14:paraId="50487DF8" w14:textId="0FC6626E" w:rsidR="00C30868" w:rsidRPr="006F22BB" w:rsidRDefault="00C30868">
      <w:pPr>
        <w:rPr>
          <w:rFonts w:ascii="Times New Roman" w:hAnsi="Times New Roman" w:cs="Times New Roman"/>
          <w:sz w:val="24"/>
          <w:szCs w:val="24"/>
        </w:rPr>
      </w:pPr>
      <w:r w:rsidRPr="006F22BB">
        <w:rPr>
          <w:rFonts w:ascii="Times New Roman" w:hAnsi="Times New Roman" w:cs="Times New Roman"/>
          <w:sz w:val="24"/>
          <w:szCs w:val="24"/>
        </w:rPr>
        <w:t xml:space="preserve">Katarzyna </w:t>
      </w:r>
      <w:proofErr w:type="spellStart"/>
      <w:r w:rsidRPr="006F22BB">
        <w:rPr>
          <w:rFonts w:ascii="Times New Roman" w:hAnsi="Times New Roman" w:cs="Times New Roman"/>
          <w:sz w:val="24"/>
          <w:szCs w:val="24"/>
        </w:rPr>
        <w:t>Ponikwia</w:t>
      </w:r>
      <w:proofErr w:type="spellEnd"/>
      <w:r w:rsidRPr="006F22BB">
        <w:rPr>
          <w:rFonts w:ascii="Times New Roman" w:hAnsi="Times New Roman" w:cs="Times New Roman"/>
          <w:sz w:val="24"/>
          <w:szCs w:val="24"/>
        </w:rPr>
        <w:t xml:space="preserve"> </w:t>
      </w:r>
      <w:proofErr w:type="spellStart"/>
      <w:r w:rsidRPr="006F22BB">
        <w:rPr>
          <w:rFonts w:ascii="Times New Roman" w:hAnsi="Times New Roman" w:cs="Times New Roman"/>
          <w:sz w:val="24"/>
          <w:szCs w:val="24"/>
        </w:rPr>
        <w:t>Jagiellonian</w:t>
      </w:r>
      <w:proofErr w:type="spellEnd"/>
      <w:r w:rsidRPr="006F22BB">
        <w:rPr>
          <w:rFonts w:ascii="Times New Roman" w:hAnsi="Times New Roman" w:cs="Times New Roman"/>
          <w:sz w:val="24"/>
          <w:szCs w:val="24"/>
        </w:rPr>
        <w:t xml:space="preserve"> University</w:t>
      </w:r>
    </w:p>
    <w:p w14:paraId="0A7C6CF2" w14:textId="626C2F31" w:rsidR="00C30868" w:rsidRPr="006F22BB" w:rsidRDefault="00C30868" w:rsidP="00C30868">
      <w:pPr>
        <w:rPr>
          <w:rFonts w:ascii="Times New Roman" w:hAnsi="Times New Roman" w:cs="Times New Roman"/>
          <w:sz w:val="24"/>
          <w:szCs w:val="24"/>
        </w:rPr>
      </w:pPr>
    </w:p>
    <w:p w14:paraId="6B5B5C3D" w14:textId="09118920" w:rsidR="00C30868" w:rsidRPr="004C2E0C" w:rsidRDefault="00C30868" w:rsidP="00C30868">
      <w:pPr>
        <w:rPr>
          <w:rFonts w:ascii="Times New Roman" w:hAnsi="Times New Roman" w:cs="Times New Roman"/>
          <w:b/>
          <w:bCs/>
          <w:sz w:val="24"/>
          <w:szCs w:val="24"/>
          <w:u w:val="single"/>
          <w:lang w:val="en-GB"/>
        </w:rPr>
      </w:pPr>
      <w:r w:rsidRPr="004C2E0C">
        <w:rPr>
          <w:rFonts w:ascii="Times New Roman" w:hAnsi="Times New Roman" w:cs="Times New Roman"/>
          <w:b/>
          <w:bCs/>
          <w:sz w:val="24"/>
          <w:szCs w:val="24"/>
          <w:u w:val="single"/>
          <w:lang w:val="en-GB"/>
        </w:rPr>
        <w:t>History behind creation of JPSC:</w:t>
      </w:r>
    </w:p>
    <w:p w14:paraId="5DFD9B56" w14:textId="30208BA5"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The Japan-Poland Student Conference Organizing Committee is a student organization built in 2017 by a group of Japanese students who studied in Krakow, Poland in the above year. Since then, a one</w:t>
      </w:r>
      <w:r w:rsidRPr="006F22BB">
        <w:rPr>
          <w:rFonts w:ascii="Times New Roman" w:hAnsi="Times New Roman" w:cs="Times New Roman"/>
          <w:lang w:val="en-GB"/>
        </w:rPr>
        <w:t>week cross-cultural interaction program has been organized annually by select members of organizing committees from both countries.</w:t>
      </w:r>
    </w:p>
    <w:p w14:paraId="6B9A0704" w14:textId="00C6412F" w:rsidR="00C30868" w:rsidRPr="006F22BB" w:rsidRDefault="00C30868" w:rsidP="00C30868">
      <w:pPr>
        <w:rPr>
          <w:rFonts w:ascii="Times New Roman" w:hAnsi="Times New Roman" w:cs="Times New Roman"/>
          <w:lang w:val="en-GB"/>
        </w:rPr>
      </w:pPr>
    </w:p>
    <w:p w14:paraId="5274E526" w14:textId="77777777" w:rsidR="00C30868" w:rsidRPr="006F22BB" w:rsidRDefault="00C30868" w:rsidP="00C30868">
      <w:pPr>
        <w:rPr>
          <w:rFonts w:ascii="Times New Roman" w:hAnsi="Times New Roman" w:cs="Times New Roman"/>
          <w:b/>
          <w:bCs/>
          <w:sz w:val="24"/>
          <w:szCs w:val="24"/>
          <w:u w:val="single"/>
          <w:lang w:val="en-GB"/>
        </w:rPr>
      </w:pPr>
      <w:r w:rsidRPr="006F22BB">
        <w:rPr>
          <w:rFonts w:ascii="Times New Roman" w:hAnsi="Times New Roman" w:cs="Times New Roman"/>
          <w:b/>
          <w:bCs/>
          <w:sz w:val="24"/>
          <w:szCs w:val="24"/>
          <w:u w:val="single"/>
          <w:lang w:val="en-GB"/>
        </w:rPr>
        <w:t xml:space="preserve">The recruitment processes </w:t>
      </w:r>
    </w:p>
    <w:p w14:paraId="50BF5029" w14:textId="6987C27C"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A short essay and an interview will be assessed by 5 perspectives from which each has different scores according to its importance. When adequate number of applicants exists, the balance between applicants from Poland and Japan will be adjusted as equal as possible.</w:t>
      </w:r>
    </w:p>
    <w:p w14:paraId="183D0D87" w14:textId="6E2345BB" w:rsidR="00C30868" w:rsidRPr="006F22BB" w:rsidRDefault="00C30868" w:rsidP="00C30868">
      <w:pPr>
        <w:rPr>
          <w:rFonts w:ascii="Times New Roman" w:hAnsi="Times New Roman" w:cs="Times New Roman"/>
          <w:lang w:val="en-GB"/>
        </w:rPr>
      </w:pPr>
    </w:p>
    <w:p w14:paraId="5A371B08" w14:textId="37508EA0" w:rsidR="00C30868" w:rsidRPr="006F22BB" w:rsidRDefault="00C30868" w:rsidP="00C30868">
      <w:pPr>
        <w:rPr>
          <w:rFonts w:ascii="Times New Roman" w:hAnsi="Times New Roman" w:cs="Times New Roman"/>
          <w:b/>
          <w:bCs/>
          <w:sz w:val="24"/>
          <w:szCs w:val="24"/>
          <w:u w:val="single"/>
          <w:lang w:val="en-GB"/>
        </w:rPr>
      </w:pPr>
      <w:r w:rsidRPr="006F22BB">
        <w:rPr>
          <w:rFonts w:ascii="Times New Roman" w:hAnsi="Times New Roman" w:cs="Times New Roman"/>
          <w:b/>
          <w:bCs/>
          <w:sz w:val="24"/>
          <w:szCs w:val="24"/>
          <w:u w:val="single"/>
          <w:lang w:val="en-GB"/>
        </w:rPr>
        <w:t>Description of each day of Conference:</w:t>
      </w:r>
    </w:p>
    <w:p w14:paraId="578F2B9A"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1st day&gt;</w:t>
      </w:r>
    </w:p>
    <w:p w14:paraId="2A888A63"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lastRenderedPageBreak/>
        <w:t xml:space="preserve"> Our first encounter will be held in Nagoya city, Japan. In the afternoon, an opening </w:t>
      </w:r>
    </w:p>
    <w:p w14:paraId="5331D0D4"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ceremony will begin with some short speeches by the supervisor of JPSC, traditional tea </w:t>
      </w:r>
    </w:p>
    <w:p w14:paraId="39253F31"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ceremony performance and ice-breaking sessions. </w:t>
      </w:r>
    </w:p>
    <w:p w14:paraId="4BF931FD" w14:textId="196E3B4D"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2nd day&gt;</w:t>
      </w:r>
    </w:p>
    <w:p w14:paraId="31FF8A15"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 We are going to visit Humanitarian Port </w:t>
      </w:r>
      <w:proofErr w:type="spellStart"/>
      <w:r w:rsidRPr="006F22BB">
        <w:rPr>
          <w:rFonts w:ascii="Times New Roman" w:hAnsi="Times New Roman" w:cs="Times New Roman"/>
          <w:lang w:val="en-GB"/>
        </w:rPr>
        <w:t>Tsuruga</w:t>
      </w:r>
      <w:proofErr w:type="spellEnd"/>
      <w:r w:rsidRPr="006F22BB">
        <w:rPr>
          <w:rFonts w:ascii="Times New Roman" w:hAnsi="Times New Roman" w:cs="Times New Roman"/>
          <w:lang w:val="en-GB"/>
        </w:rPr>
        <w:t xml:space="preserve"> Museum to commemorate </w:t>
      </w:r>
    </w:p>
    <w:p w14:paraId="336112EF"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renewal of the museum after 100th anniversary of Japan-Poland diplomatic </w:t>
      </w:r>
    </w:p>
    <w:p w14:paraId="2E20235B"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relationships. This museum is a memento for a historical incident which the Japan </w:t>
      </w:r>
    </w:p>
    <w:p w14:paraId="21F92D4E"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branch of Red Cross rescued Polish orphans who were forced to migrate in Siberia</w:t>
      </w:r>
    </w:p>
    <w:p w14:paraId="6F4BDB9B"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between the two world wars and brought to this </w:t>
      </w:r>
      <w:proofErr w:type="spellStart"/>
      <w:r w:rsidRPr="006F22BB">
        <w:rPr>
          <w:rFonts w:ascii="Times New Roman" w:hAnsi="Times New Roman" w:cs="Times New Roman"/>
          <w:lang w:val="en-GB"/>
        </w:rPr>
        <w:t>Tsuruga</w:t>
      </w:r>
      <w:proofErr w:type="spellEnd"/>
      <w:r w:rsidRPr="006F22BB">
        <w:rPr>
          <w:rFonts w:ascii="Times New Roman" w:hAnsi="Times New Roman" w:cs="Times New Roman"/>
          <w:lang w:val="en-GB"/>
        </w:rPr>
        <w:t xml:space="preserve"> </w:t>
      </w:r>
      <w:proofErr w:type="spellStart"/>
      <w:r w:rsidRPr="006F22BB">
        <w:rPr>
          <w:rFonts w:ascii="Times New Roman" w:hAnsi="Times New Roman" w:cs="Times New Roman"/>
          <w:lang w:val="en-GB"/>
        </w:rPr>
        <w:t>harbor</w:t>
      </w:r>
      <w:proofErr w:type="spellEnd"/>
      <w:r w:rsidRPr="006F22BB">
        <w:rPr>
          <w:rFonts w:ascii="Times New Roman" w:hAnsi="Times New Roman" w:cs="Times New Roman"/>
          <w:lang w:val="en-GB"/>
        </w:rPr>
        <w:t xml:space="preserve">. After museum visit, </w:t>
      </w:r>
    </w:p>
    <w:p w14:paraId="4C34B415"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interaction session with local high school students will be held.</w:t>
      </w:r>
    </w:p>
    <w:p w14:paraId="1CED5D54"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3rd day&gt;</w:t>
      </w:r>
    </w:p>
    <w:p w14:paraId="59220EDE"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A public presentation and media coverage with local students and sightseeing </w:t>
      </w:r>
    </w:p>
    <w:p w14:paraId="0AA15310"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will be the main activities on this day. In the afternoon, we will go back to Nagoya city </w:t>
      </w:r>
    </w:p>
    <w:p w14:paraId="69FC3C51"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where we mainly stay at Youth accommodation.</w:t>
      </w:r>
    </w:p>
    <w:p w14:paraId="0CA2CF6A"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4th day&gt;</w:t>
      </w:r>
    </w:p>
    <w:p w14:paraId="5CFBBCC5"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We will hold an interview and a workshop with the world-famous film director, </w:t>
      </w:r>
    </w:p>
    <w:p w14:paraId="4085B24D" w14:textId="77777777" w:rsidR="00C30868" w:rsidRPr="006F22BB" w:rsidRDefault="00C30868" w:rsidP="00C30868">
      <w:pPr>
        <w:rPr>
          <w:rFonts w:ascii="Times New Roman" w:hAnsi="Times New Roman" w:cs="Times New Roman"/>
          <w:lang w:val="en-GB"/>
        </w:rPr>
      </w:pPr>
      <w:proofErr w:type="spellStart"/>
      <w:r w:rsidRPr="006F22BB">
        <w:rPr>
          <w:rFonts w:ascii="Times New Roman" w:hAnsi="Times New Roman" w:cs="Times New Roman"/>
          <w:lang w:val="en-GB"/>
        </w:rPr>
        <w:t>Oshii</w:t>
      </w:r>
      <w:proofErr w:type="spellEnd"/>
      <w:r w:rsidRPr="006F22BB">
        <w:rPr>
          <w:rFonts w:ascii="Times New Roman" w:hAnsi="Times New Roman" w:cs="Times New Roman"/>
          <w:lang w:val="en-GB"/>
        </w:rPr>
        <w:t xml:space="preserve"> Mamoru with his work “Sky Crawlers”. The topic will be the reason the director </w:t>
      </w:r>
    </w:p>
    <w:p w14:paraId="6415FA8E"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chose Poland to be the motif of the film and the modern culture as a tool of peace</w:t>
      </w:r>
    </w:p>
    <w:p w14:paraId="3A39F779"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making and solution of modern issues the youth suffers. </w:t>
      </w:r>
    </w:p>
    <w:p w14:paraId="5CD7A749"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In the afternoon, lecture on world new standard for individual working model</w:t>
      </w:r>
    </w:p>
    <w:p w14:paraId="58397C8D"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and entrepreneurship will be given by a famous Polish businessperson who owns </w:t>
      </w:r>
    </w:p>
    <w:p w14:paraId="306C0FAE"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busines in Japan. Based on that, business competition by actual intercultural working </w:t>
      </w:r>
    </w:p>
    <w:p w14:paraId="3CA2539D"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experience with small groups on a certain topic will begin. </w:t>
      </w:r>
    </w:p>
    <w:p w14:paraId="3A6E79DD"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5th day&gt;</w:t>
      </w:r>
    </w:p>
    <w:p w14:paraId="3B45E63B"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Lecture on sports as a intercultural communication tool will be given by an ex</w:t>
      </w:r>
      <w:r w:rsidRPr="006F22BB">
        <w:rPr>
          <w:rFonts w:ascii="Times New Roman" w:hAnsi="Times New Roman" w:cs="Times New Roman"/>
          <w:lang w:val="en-GB"/>
        </w:rPr>
        <w:t>Japanese coach of Olympic Judo national team of Poland. Then some physical sports 5</w:t>
      </w:r>
    </w:p>
    <w:p w14:paraId="039E4233"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experiences will be organized. Right after the 2021 summer Tokyo Olympics and </w:t>
      </w:r>
    </w:p>
    <w:p w14:paraId="695E4D0E"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Paralympics are held, this is a great opportunity to discuss the historical and </w:t>
      </w:r>
    </w:p>
    <w:p w14:paraId="61BF0A92"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intercultural importance of sports.</w:t>
      </w:r>
    </w:p>
    <w:p w14:paraId="79055FDF"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t>&lt;the 6th day&gt;</w:t>
      </w:r>
    </w:p>
    <w:p w14:paraId="5E3BF03C"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A final presentation will be given to the public in a city hall. The members will </w:t>
      </w:r>
    </w:p>
    <w:p w14:paraId="3C7C2250"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be divided into some groups according to the 4 sections introduced at the beginning so </w:t>
      </w:r>
    </w:p>
    <w:p w14:paraId="013D1BDA"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that we can return what we will have learned through JPSC 2021. </w:t>
      </w:r>
    </w:p>
    <w:p w14:paraId="206223EF" w14:textId="77777777" w:rsidR="00C30868" w:rsidRPr="006F22BB" w:rsidRDefault="00C30868" w:rsidP="00C30868">
      <w:pPr>
        <w:rPr>
          <w:rFonts w:ascii="Times New Roman" w:hAnsi="Times New Roman" w:cs="Times New Roman"/>
          <w:b/>
          <w:bCs/>
          <w:lang w:val="en-GB"/>
        </w:rPr>
      </w:pPr>
      <w:r w:rsidRPr="006F22BB">
        <w:rPr>
          <w:rFonts w:ascii="Times New Roman" w:hAnsi="Times New Roman" w:cs="Times New Roman"/>
          <w:b/>
          <w:bCs/>
          <w:lang w:val="en-GB"/>
        </w:rPr>
        <w:lastRenderedPageBreak/>
        <w:t>&lt;the 7th day&gt;</w:t>
      </w:r>
    </w:p>
    <w:p w14:paraId="700941F8" w14:textId="77777777"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 xml:space="preserve">A closing ceremony will offer all of us a chance to talk to those who related to </w:t>
      </w:r>
    </w:p>
    <w:p w14:paraId="287C689E" w14:textId="2E34AAA3" w:rsidR="00C30868" w:rsidRPr="006F22BB" w:rsidRDefault="00C30868" w:rsidP="00C30868">
      <w:pPr>
        <w:rPr>
          <w:rFonts w:ascii="Times New Roman" w:hAnsi="Times New Roman" w:cs="Times New Roman"/>
          <w:lang w:val="en-GB"/>
        </w:rPr>
      </w:pPr>
      <w:r w:rsidRPr="006F22BB">
        <w:rPr>
          <w:rFonts w:ascii="Times New Roman" w:hAnsi="Times New Roman" w:cs="Times New Roman"/>
          <w:lang w:val="en-GB"/>
        </w:rPr>
        <w:t>this year’s JPSC.</w:t>
      </w:r>
    </w:p>
    <w:p w14:paraId="2A7442A4" w14:textId="63D71A81" w:rsidR="00C30868" w:rsidRPr="006F22BB" w:rsidRDefault="00C30868" w:rsidP="00C30868">
      <w:pPr>
        <w:rPr>
          <w:rFonts w:ascii="Times New Roman" w:hAnsi="Times New Roman" w:cs="Times New Roman"/>
          <w:lang w:val="en-GB"/>
        </w:rPr>
      </w:pPr>
      <w:r w:rsidRPr="006F22BB">
        <w:rPr>
          <w:rFonts w:ascii="Times New Roman" w:hAnsi="Times New Roman" w:cs="Times New Roman"/>
          <w:noProof/>
          <w:lang w:val="en-GB"/>
        </w:rPr>
        <w:drawing>
          <wp:inline distT="0" distB="0" distL="0" distR="0" wp14:anchorId="4E20A7BF" wp14:editId="66BA702C">
            <wp:extent cx="5974080" cy="6165708"/>
            <wp:effectExtent l="0" t="0" r="7620" b="6985"/>
            <wp:docPr id="2" name="Obraz 2"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tół&#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5978000" cy="6169754"/>
                    </a:xfrm>
                    <a:prstGeom prst="rect">
                      <a:avLst/>
                    </a:prstGeom>
                  </pic:spPr>
                </pic:pic>
              </a:graphicData>
            </a:graphic>
          </wp:inline>
        </w:drawing>
      </w:r>
    </w:p>
    <w:p w14:paraId="4CE201B3" w14:textId="77777777" w:rsidR="00C30868" w:rsidRPr="006F22BB" w:rsidRDefault="00C30868" w:rsidP="00C30868">
      <w:pPr>
        <w:rPr>
          <w:rFonts w:ascii="Times New Roman" w:hAnsi="Times New Roman" w:cs="Times New Roman"/>
          <w:lang w:val="en-GB"/>
        </w:rPr>
      </w:pPr>
    </w:p>
    <w:p w14:paraId="38FE03ED" w14:textId="77777777" w:rsidR="00C30868" w:rsidRPr="006F22BB" w:rsidRDefault="00C30868" w:rsidP="00C30868">
      <w:pPr>
        <w:rPr>
          <w:rFonts w:ascii="Times New Roman" w:hAnsi="Times New Roman" w:cs="Times New Roman"/>
          <w:lang w:val="en-GB"/>
        </w:rPr>
      </w:pPr>
    </w:p>
    <w:p w14:paraId="5BB40325" w14:textId="77777777" w:rsidR="00C30868" w:rsidRPr="006F22BB" w:rsidRDefault="00C30868" w:rsidP="00C30868">
      <w:pPr>
        <w:rPr>
          <w:rFonts w:ascii="Times New Roman" w:hAnsi="Times New Roman" w:cs="Times New Roman"/>
          <w:sz w:val="24"/>
          <w:szCs w:val="24"/>
          <w:lang w:val="en-GB"/>
        </w:rPr>
      </w:pPr>
    </w:p>
    <w:sectPr w:rsidR="00C30868" w:rsidRPr="006F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F3"/>
    <w:rsid w:val="00032BF3"/>
    <w:rsid w:val="004C2E0C"/>
    <w:rsid w:val="006F22BB"/>
    <w:rsid w:val="00C30868"/>
    <w:rsid w:val="00D02C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028"/>
  <w15:chartTrackingRefBased/>
  <w15:docId w15:val="{144595D9-38C2-49A9-9661-384E545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3069</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Zadora</dc:creator>
  <cp:keywords/>
  <dc:description/>
  <cp:lastModifiedBy>Anna Zadora</cp:lastModifiedBy>
  <cp:revision>4</cp:revision>
  <dcterms:created xsi:type="dcterms:W3CDTF">2021-03-13T12:11:00Z</dcterms:created>
  <dcterms:modified xsi:type="dcterms:W3CDTF">2021-03-13T12:19:00Z</dcterms:modified>
</cp:coreProperties>
</file>